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>
      <w:pPr>
        <w:jc w:val="right"/>
        <w:rPr>
          <w:rFonts w:ascii="Tahoma" w:hAnsi="Tahoma" w:cs="Tahoma"/>
          <w:b/>
        </w:rPr>
      </w:pPr>
    </w:p>
    <w:p>
      <w:pPr>
        <w:jc w:val="right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2/PM231/2017</w:t>
      </w:r>
    </w:p>
    <w:p>
      <w:pPr>
        <w:spacing w:before="240"/>
        <w:jc w:val="center"/>
        <w:rPr>
          <w:rFonts w:ascii="Tahoma" w:hAnsi="Tahoma" w:cs="Tahoma"/>
          <w:b/>
        </w:rPr>
      </w:pPr>
    </w:p>
    <w:p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ostawę artykułów żywnościowych do Przedszkola Miejskiego Nr 231 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wartości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/>
          <w:sz w:val="18"/>
          <w:szCs w:val="18"/>
        </w:rPr>
        <w:t>poniżej 209 000,00 euro</w:t>
      </w:r>
    </w:p>
    <w:p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4369"/>
      </w:tblGrid>
      <w:tr>
        <w:trPr>
          <w:trHeight w:val="1126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>
        <w:trPr>
          <w:trHeight w:val="703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>
        <w:trPr>
          <w:trHeight w:val="1124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Wykonawca jest małym lub średnim przedsiębiorstwem</w:t>
            </w:r>
          </w:p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>
        <w:trPr>
          <w:trHeight w:val="984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>
        <w:trPr>
          <w:trHeight w:val="241"/>
        </w:trPr>
        <w:tc>
          <w:tcPr>
            <w:tcW w:w="5056" w:type="dxa"/>
            <w:vMerge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banku i numer konta bankowego dla celu płatności lub zwrotu wadium</w:t>
            </w:r>
          </w:p>
        </w:tc>
      </w:tr>
      <w:tr>
        <w:trPr>
          <w:trHeight w:val="1032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>
        <w:trPr>
          <w:trHeight w:val="834"/>
        </w:trPr>
        <w:tc>
          <w:tcPr>
            <w:tcW w:w="5056" w:type="dxa"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2 milionów EUR.</w:t>
      </w:r>
    </w:p>
    <w:p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/>
    <w:sectPr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Przedszkole Miejskie Nr 231 </w:t>
    </w:r>
  </w:p>
  <w:p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Syrenki 19A, 91-496 Łódź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kstpodstawowy"/>
      <w:rPr>
        <w:rFonts w:ascii="Verdana" w:hAnsi="Verdana"/>
        <w:sz w:val="20"/>
      </w:rPr>
    </w:pPr>
  </w:p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deltaviewinsertion">
    <w:name w:val="deltaviewinser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Pietrzyk</cp:lastModifiedBy>
  <cp:revision>17</cp:revision>
  <cp:lastPrinted>2017-12-15T07:23:00Z</cp:lastPrinted>
  <dcterms:created xsi:type="dcterms:W3CDTF">2012-12-03T10:06:00Z</dcterms:created>
  <dcterms:modified xsi:type="dcterms:W3CDTF">2017-12-15T07:23:00Z</dcterms:modified>
</cp:coreProperties>
</file>